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BE23" w14:textId="68CAED01" w:rsidR="009514F9" w:rsidRPr="00657BFF" w:rsidRDefault="009514F9" w:rsidP="00657BFF">
      <w:pPr>
        <w:jc w:val="center"/>
        <w:rPr>
          <w:rFonts w:ascii="NTPreCursive normal" w:hAnsi="NTPreCursive normal"/>
          <w:sz w:val="26"/>
          <w:szCs w:val="28"/>
        </w:rPr>
      </w:pPr>
      <w:r w:rsidRPr="009514F9">
        <w:rPr>
          <w:rFonts w:ascii="NTPreCursive normal" w:hAnsi="NTPreCursive normal"/>
          <w:sz w:val="32"/>
          <w:u w:val="single"/>
        </w:rPr>
        <w:t>Kelvindale Primary School</w:t>
      </w:r>
    </w:p>
    <w:p w14:paraId="75DA3075" w14:textId="77777777" w:rsidR="009514F9" w:rsidRPr="009514F9" w:rsidRDefault="009514F9" w:rsidP="009514F9">
      <w:pPr>
        <w:jc w:val="center"/>
        <w:rPr>
          <w:rFonts w:ascii="NTPreCursive normal" w:hAnsi="NTPreCursive normal"/>
          <w:sz w:val="32"/>
          <w:u w:val="single"/>
        </w:rPr>
      </w:pPr>
      <w:r w:rsidRPr="009514F9">
        <w:rPr>
          <w:rFonts w:ascii="NTPreCursive normal" w:hAnsi="NTPreCursive normal"/>
          <w:sz w:val="32"/>
          <w:u w:val="single"/>
        </w:rPr>
        <w:t>Playground Day</w:t>
      </w:r>
    </w:p>
    <w:p w14:paraId="4E820059" w14:textId="21D2AB17" w:rsidR="009514F9" w:rsidRPr="009514F9" w:rsidRDefault="009514F9" w:rsidP="00B6656B">
      <w:pPr>
        <w:jc w:val="center"/>
        <w:rPr>
          <w:rFonts w:ascii="NTPreCursive normal" w:hAnsi="NTPreCursive normal"/>
          <w:sz w:val="32"/>
          <w:u w:val="single"/>
        </w:rPr>
      </w:pPr>
      <w:r w:rsidRPr="009514F9">
        <w:rPr>
          <w:rFonts w:ascii="NTPreCursive normal" w:hAnsi="NTPreCursive normal"/>
          <w:sz w:val="32"/>
          <w:u w:val="single"/>
        </w:rPr>
        <w:t xml:space="preserve">Saturday </w:t>
      </w:r>
      <w:r w:rsidR="00B6656B">
        <w:rPr>
          <w:rFonts w:ascii="NTPreCursive normal" w:hAnsi="NTPreCursive normal"/>
          <w:sz w:val="32"/>
          <w:u w:val="single"/>
        </w:rPr>
        <w:t>5</w:t>
      </w:r>
      <w:r w:rsidR="00B6656B" w:rsidRPr="00B6656B">
        <w:rPr>
          <w:rFonts w:ascii="NTPreCursive normal" w:hAnsi="NTPreCursive normal"/>
          <w:sz w:val="32"/>
          <w:u w:val="single"/>
          <w:vertAlign w:val="superscript"/>
        </w:rPr>
        <w:t>th</w:t>
      </w:r>
      <w:r w:rsidR="00B6656B">
        <w:rPr>
          <w:rFonts w:ascii="NTPreCursive normal" w:hAnsi="NTPreCursive normal"/>
          <w:sz w:val="32"/>
          <w:u w:val="single"/>
        </w:rPr>
        <w:t xml:space="preserve"> October</w:t>
      </w:r>
      <w:r w:rsidRPr="009514F9">
        <w:rPr>
          <w:rFonts w:ascii="NTPreCursive normal" w:hAnsi="NTPreCursive normal"/>
          <w:sz w:val="32"/>
          <w:u w:val="single"/>
        </w:rPr>
        <w:t xml:space="preserve"> 2019</w:t>
      </w:r>
    </w:p>
    <w:p w14:paraId="6C543C4F" w14:textId="2D65FF7A" w:rsidR="009514F9" w:rsidRPr="009514F9" w:rsidRDefault="00B6656B" w:rsidP="009514F9">
      <w:pPr>
        <w:jc w:val="center"/>
        <w:rPr>
          <w:rFonts w:ascii="NTPreCursive normal" w:hAnsi="NTPreCursive normal"/>
          <w:sz w:val="32"/>
          <w:u w:val="single"/>
        </w:rPr>
      </w:pPr>
      <w:r>
        <w:rPr>
          <w:rFonts w:ascii="NTPreCursive normal" w:hAnsi="NTPreCursive normal"/>
          <w:sz w:val="32"/>
          <w:u w:val="single"/>
        </w:rPr>
        <w:t>11am-1pm</w:t>
      </w:r>
    </w:p>
    <w:p w14:paraId="769A84B4" w14:textId="77777777" w:rsidR="009514F9" w:rsidRPr="009514F9" w:rsidRDefault="009514F9">
      <w:pPr>
        <w:rPr>
          <w:rFonts w:ascii="NTPreCursive normal" w:hAnsi="NTPreCursive normal"/>
          <w:sz w:val="32"/>
        </w:rPr>
      </w:pPr>
    </w:p>
    <w:p w14:paraId="20E1DDB6" w14:textId="77777777" w:rsidR="009514F9" w:rsidRPr="009514F9" w:rsidRDefault="009514F9">
      <w:pPr>
        <w:rPr>
          <w:rFonts w:ascii="NTPreCursive normal" w:hAnsi="NTPreCursive normal"/>
          <w:sz w:val="32"/>
        </w:rPr>
      </w:pPr>
      <w:r w:rsidRPr="009514F9">
        <w:rPr>
          <w:rFonts w:ascii="NTPreCursive normal" w:hAnsi="NTPreCursive normal"/>
          <w:sz w:val="32"/>
        </w:rPr>
        <w:t>Dear Parents/</w:t>
      </w:r>
      <w:proofErr w:type="spellStart"/>
      <w:r w:rsidRPr="009514F9">
        <w:rPr>
          <w:rFonts w:ascii="NTPreCursive normal" w:hAnsi="NTPreCursive normal"/>
          <w:sz w:val="32"/>
        </w:rPr>
        <w:t>Carers</w:t>
      </w:r>
      <w:proofErr w:type="spellEnd"/>
      <w:r w:rsidRPr="009514F9">
        <w:rPr>
          <w:rFonts w:ascii="NTPreCursive normal" w:hAnsi="NTPreCursive normal"/>
          <w:sz w:val="32"/>
        </w:rPr>
        <w:t xml:space="preserve">, </w:t>
      </w:r>
    </w:p>
    <w:p w14:paraId="14034D63" w14:textId="77777777" w:rsidR="009514F9" w:rsidRPr="009514F9" w:rsidRDefault="009514F9">
      <w:pPr>
        <w:rPr>
          <w:rFonts w:ascii="NTPreCursive normal" w:hAnsi="NTPreCursive normal"/>
        </w:rPr>
      </w:pPr>
    </w:p>
    <w:p w14:paraId="5DBC8044" w14:textId="62088394" w:rsidR="009514F9" w:rsidRPr="009514F9" w:rsidRDefault="00B6656B" w:rsidP="00B6656B">
      <w:pPr>
        <w:rPr>
          <w:rFonts w:ascii="NTPreCursive normal" w:hAnsi="NTPreCursive normal"/>
          <w:sz w:val="32"/>
        </w:rPr>
      </w:pPr>
      <w:r>
        <w:rPr>
          <w:rFonts w:ascii="NTPreCursive normal" w:hAnsi="NTPreCursive normal"/>
          <w:sz w:val="32"/>
        </w:rPr>
        <w:t>Following the huge success last session, w</w:t>
      </w:r>
      <w:r w:rsidR="009514F9" w:rsidRPr="009514F9">
        <w:rPr>
          <w:rFonts w:ascii="NTPreCursive normal" w:hAnsi="NTPreCursive normal"/>
          <w:sz w:val="32"/>
        </w:rPr>
        <w:t xml:space="preserve">e are holding ‘Playground Day’ on </w:t>
      </w:r>
      <w:r w:rsidR="009514F9" w:rsidRPr="009514F9">
        <w:rPr>
          <w:rFonts w:ascii="NTPreCursive normal" w:hAnsi="NTPreCursive normal"/>
          <w:sz w:val="32"/>
          <w:u w:val="single"/>
        </w:rPr>
        <w:t xml:space="preserve">Saturday </w:t>
      </w:r>
      <w:r>
        <w:rPr>
          <w:rFonts w:ascii="NTPreCursive normal" w:hAnsi="NTPreCursive normal"/>
          <w:sz w:val="32"/>
          <w:u w:val="single"/>
        </w:rPr>
        <w:t>5</w:t>
      </w:r>
      <w:r w:rsidRPr="00B6656B">
        <w:rPr>
          <w:rFonts w:ascii="NTPreCursive normal" w:hAnsi="NTPreCursive normal"/>
          <w:sz w:val="32"/>
          <w:u w:val="single"/>
          <w:vertAlign w:val="superscript"/>
        </w:rPr>
        <w:t>th</w:t>
      </w:r>
      <w:r>
        <w:rPr>
          <w:rFonts w:ascii="NTPreCursive normal" w:hAnsi="NTPreCursive normal"/>
          <w:sz w:val="32"/>
          <w:u w:val="single"/>
        </w:rPr>
        <w:t xml:space="preserve"> October</w:t>
      </w:r>
      <w:r w:rsidR="009514F9" w:rsidRPr="009514F9">
        <w:rPr>
          <w:rFonts w:ascii="NTPreCursive normal" w:hAnsi="NTPreCursive normal"/>
          <w:sz w:val="32"/>
          <w:u w:val="single"/>
        </w:rPr>
        <w:t xml:space="preserve"> 2019</w:t>
      </w:r>
      <w:r w:rsidR="009514F9" w:rsidRPr="009514F9">
        <w:rPr>
          <w:rFonts w:ascii="NTPreCursive normal" w:hAnsi="NTPreCursive normal"/>
          <w:sz w:val="32"/>
        </w:rPr>
        <w:t xml:space="preserve"> to tidy up and revamp our playground. Between </w:t>
      </w:r>
      <w:r>
        <w:rPr>
          <w:rFonts w:ascii="NTPreCursive normal" w:hAnsi="NTPreCursive normal"/>
          <w:sz w:val="32"/>
          <w:u w:val="single"/>
        </w:rPr>
        <w:t>11am-1pm</w:t>
      </w:r>
      <w:r w:rsidR="009514F9" w:rsidRPr="009514F9">
        <w:rPr>
          <w:rFonts w:ascii="NTPreCursive normal" w:hAnsi="NTPreCursive normal"/>
          <w:sz w:val="32"/>
        </w:rPr>
        <w:t xml:space="preserve">, you and your family can come along and help us trim back over grown areas, re-paint playground lines and bring a new life to our playground! This day will further enhance the work that the PTA has been doing with ‘Improving our Playground’. We </w:t>
      </w:r>
      <w:r>
        <w:rPr>
          <w:rFonts w:ascii="NTPreCursive normal" w:hAnsi="NTPreCursive normal"/>
          <w:sz w:val="32"/>
        </w:rPr>
        <w:t xml:space="preserve">aim to tidy up our playground, Organic Garden and create/install new play areas. </w:t>
      </w:r>
    </w:p>
    <w:p w14:paraId="23919E7A" w14:textId="77777777" w:rsidR="009514F9" w:rsidRPr="009514F9" w:rsidRDefault="009514F9">
      <w:pPr>
        <w:rPr>
          <w:rFonts w:ascii="NTPreCursive normal" w:hAnsi="NTPreCursive normal"/>
          <w:sz w:val="32"/>
        </w:rPr>
      </w:pPr>
    </w:p>
    <w:p w14:paraId="247965C5" w14:textId="77777777" w:rsidR="009514F9" w:rsidRPr="009514F9" w:rsidRDefault="009514F9">
      <w:pPr>
        <w:rPr>
          <w:rFonts w:ascii="NTPreCursive normal" w:hAnsi="NTPreCursive normal"/>
          <w:sz w:val="32"/>
          <w:u w:val="single"/>
        </w:rPr>
      </w:pPr>
      <w:r w:rsidRPr="009514F9">
        <w:rPr>
          <w:rFonts w:ascii="NTPreCursive normal" w:hAnsi="NTPreCursive normal"/>
          <w:sz w:val="32"/>
          <w:u w:val="single"/>
        </w:rPr>
        <w:t xml:space="preserve">How can you help? </w:t>
      </w:r>
    </w:p>
    <w:p w14:paraId="6041F9ED" w14:textId="12CF5603" w:rsidR="009514F9" w:rsidRPr="009514F9" w:rsidRDefault="009514F9" w:rsidP="00B6656B">
      <w:pPr>
        <w:rPr>
          <w:rFonts w:ascii="NTPreCursive normal" w:hAnsi="NTPreCursive normal"/>
          <w:sz w:val="32"/>
        </w:rPr>
      </w:pPr>
      <w:r w:rsidRPr="009514F9">
        <w:rPr>
          <w:rFonts w:ascii="NTPreCursive normal" w:hAnsi="NTPreCursive normal"/>
          <w:sz w:val="32"/>
        </w:rPr>
        <w:t xml:space="preserve">You can help by donating resources before the day, or coming along on </w:t>
      </w:r>
      <w:r w:rsidR="00B6656B" w:rsidRPr="009514F9">
        <w:rPr>
          <w:rFonts w:ascii="NTPreCursive normal" w:hAnsi="NTPreCursive normal"/>
          <w:sz w:val="32"/>
        </w:rPr>
        <w:t xml:space="preserve">Saturday </w:t>
      </w:r>
      <w:r w:rsidR="00B6656B">
        <w:rPr>
          <w:rFonts w:ascii="NTPreCursive normal" w:hAnsi="NTPreCursive normal"/>
          <w:sz w:val="32"/>
        </w:rPr>
        <w:t>5</w:t>
      </w:r>
      <w:r w:rsidR="00B6656B" w:rsidRPr="00B6656B">
        <w:rPr>
          <w:rFonts w:ascii="NTPreCursive normal" w:hAnsi="NTPreCursive normal"/>
          <w:sz w:val="32"/>
          <w:vertAlign w:val="superscript"/>
        </w:rPr>
        <w:t>th</w:t>
      </w:r>
      <w:r w:rsidR="00B6656B">
        <w:rPr>
          <w:rFonts w:ascii="NTPreCursive normal" w:hAnsi="NTPreCursive normal"/>
          <w:sz w:val="32"/>
        </w:rPr>
        <w:t xml:space="preserve"> October</w:t>
      </w:r>
      <w:r w:rsidR="00B6656B" w:rsidRPr="009514F9">
        <w:rPr>
          <w:rFonts w:ascii="NTPreCursive normal" w:hAnsi="NTPreCursive normal"/>
          <w:sz w:val="32"/>
        </w:rPr>
        <w:t xml:space="preserve"> </w:t>
      </w:r>
      <w:r w:rsidRPr="009514F9">
        <w:rPr>
          <w:rFonts w:ascii="NTPreCursive normal" w:hAnsi="NTPreCursive normal"/>
          <w:sz w:val="32"/>
        </w:rPr>
        <w:t xml:space="preserve">to help. See our table below for our requested donations. </w:t>
      </w:r>
    </w:p>
    <w:p w14:paraId="5E1DDE40" w14:textId="77777777" w:rsidR="009514F9" w:rsidRPr="009514F9" w:rsidRDefault="009514F9">
      <w:pPr>
        <w:rPr>
          <w:rFonts w:ascii="NTPreCursive normal" w:hAnsi="NTPreCursive norm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9514F9" w:rsidRPr="009514F9" w14:paraId="076128E9" w14:textId="77777777" w:rsidTr="009514F9">
        <w:tc>
          <w:tcPr>
            <w:tcW w:w="5338" w:type="dxa"/>
            <w:shd w:val="clear" w:color="auto" w:fill="BFBFBF" w:themeFill="background1" w:themeFillShade="BF"/>
          </w:tcPr>
          <w:p w14:paraId="3AE41F55" w14:textId="29AF96D8" w:rsidR="009514F9" w:rsidRPr="009514F9" w:rsidRDefault="009514F9" w:rsidP="00B6656B">
            <w:pPr>
              <w:jc w:val="center"/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 xml:space="preserve">Playground donations </w:t>
            </w:r>
            <w:r w:rsidRPr="009514F9">
              <w:rPr>
                <w:rFonts w:ascii="NTPreCursive normal" w:hAnsi="NTPreCursive normal"/>
                <w:b/>
                <w:sz w:val="32"/>
              </w:rPr>
              <w:t>in advance</w:t>
            </w:r>
            <w:r w:rsidRPr="009514F9">
              <w:rPr>
                <w:rFonts w:ascii="NTPreCursive normal" w:hAnsi="NTPreCursive normal"/>
                <w:sz w:val="32"/>
              </w:rPr>
              <w:t xml:space="preserve"> of Saturday </w:t>
            </w:r>
            <w:r w:rsidR="00B6656B">
              <w:rPr>
                <w:rFonts w:ascii="NTPreCursive normal" w:hAnsi="NTPreCursive normal"/>
                <w:sz w:val="32"/>
              </w:rPr>
              <w:t>5</w:t>
            </w:r>
            <w:r w:rsidR="00B6656B" w:rsidRPr="00B6656B">
              <w:rPr>
                <w:rFonts w:ascii="NTPreCursive normal" w:hAnsi="NTPreCursive normal"/>
                <w:sz w:val="32"/>
                <w:vertAlign w:val="superscript"/>
              </w:rPr>
              <w:t>th</w:t>
            </w:r>
            <w:r w:rsidR="00B6656B">
              <w:rPr>
                <w:rFonts w:ascii="NTPreCursive normal" w:hAnsi="NTPreCursive normal"/>
                <w:sz w:val="32"/>
              </w:rPr>
              <w:t xml:space="preserve"> October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5C92D0CD" w14:textId="270CF0C4" w:rsidR="009514F9" w:rsidRPr="009514F9" w:rsidRDefault="009514F9" w:rsidP="00B6656B">
            <w:pPr>
              <w:jc w:val="center"/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 xml:space="preserve">Playground donations </w:t>
            </w:r>
            <w:r w:rsidRPr="009514F9">
              <w:rPr>
                <w:rFonts w:ascii="NTPreCursive normal" w:hAnsi="NTPreCursive normal"/>
                <w:b/>
                <w:sz w:val="32"/>
              </w:rPr>
              <w:t xml:space="preserve">to bring along </w:t>
            </w:r>
            <w:r w:rsidRPr="009514F9">
              <w:rPr>
                <w:rFonts w:ascii="NTPreCursive normal" w:hAnsi="NTPreCursive normal"/>
                <w:sz w:val="32"/>
              </w:rPr>
              <w:t xml:space="preserve">on Saturday </w:t>
            </w:r>
            <w:r w:rsidR="00B6656B">
              <w:rPr>
                <w:rFonts w:ascii="NTPreCursive normal" w:hAnsi="NTPreCursive normal"/>
                <w:sz w:val="32"/>
              </w:rPr>
              <w:t>5</w:t>
            </w:r>
            <w:r w:rsidR="00B6656B" w:rsidRPr="00B6656B">
              <w:rPr>
                <w:rFonts w:ascii="NTPreCursive normal" w:hAnsi="NTPreCursive normal"/>
                <w:sz w:val="32"/>
                <w:vertAlign w:val="superscript"/>
              </w:rPr>
              <w:t>th</w:t>
            </w:r>
            <w:r w:rsidR="00B6656B">
              <w:rPr>
                <w:rFonts w:ascii="NTPreCursive normal" w:hAnsi="NTPreCursive normal"/>
                <w:sz w:val="32"/>
              </w:rPr>
              <w:t xml:space="preserve"> October </w:t>
            </w:r>
          </w:p>
        </w:tc>
      </w:tr>
      <w:tr w:rsidR="009514F9" w:rsidRPr="009514F9" w14:paraId="080CF903" w14:textId="77777777" w:rsidTr="009514F9">
        <w:tc>
          <w:tcPr>
            <w:tcW w:w="5338" w:type="dxa"/>
          </w:tcPr>
          <w:p w14:paraId="356B1D5B" w14:textId="0F40062F" w:rsidR="009514F9" w:rsidRPr="009514F9" w:rsidRDefault="00B6656B" w:rsidP="00481E01">
            <w:pPr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>Wooden pallets, boards, clean guttering/pipes</w:t>
            </w:r>
            <w:r>
              <w:rPr>
                <w:rFonts w:ascii="NTPreCursive normal" w:hAnsi="NTPreCursive normal"/>
                <w:sz w:val="32"/>
              </w:rPr>
              <w:t>, crates</w:t>
            </w:r>
            <w:r w:rsidRPr="009514F9">
              <w:rPr>
                <w:rFonts w:ascii="NTPreCursive normal" w:hAnsi="NTPreCursive normal"/>
                <w:sz w:val="32"/>
              </w:rPr>
              <w:t xml:space="preserve"> and discs –</w:t>
            </w:r>
            <w:r w:rsidR="00481E01">
              <w:rPr>
                <w:rFonts w:ascii="NTPreCursive normal" w:hAnsi="NTPreCursive normal"/>
                <w:sz w:val="32"/>
              </w:rPr>
              <w:t xml:space="preserve"> </w:t>
            </w:r>
            <w:r>
              <w:rPr>
                <w:rFonts w:ascii="NTPreCursive normal" w:hAnsi="NTPreCursive normal"/>
                <w:sz w:val="32"/>
              </w:rPr>
              <w:t>for children to use</w:t>
            </w:r>
            <w:r w:rsidR="00481E01">
              <w:rPr>
                <w:rFonts w:ascii="NTPreCursive normal" w:hAnsi="NTPreCursive normal"/>
                <w:sz w:val="32"/>
              </w:rPr>
              <w:t xml:space="preserve"> in outdoor </w:t>
            </w:r>
            <w:proofErr w:type="gramStart"/>
            <w:r w:rsidR="00481E01">
              <w:rPr>
                <w:rFonts w:ascii="NTPreCursive normal" w:hAnsi="NTPreCursive normal"/>
                <w:sz w:val="32"/>
              </w:rPr>
              <w:t xml:space="preserve">play </w:t>
            </w:r>
            <w:r>
              <w:rPr>
                <w:rFonts w:ascii="NTPreCursive normal" w:hAnsi="NTPreCursive normal"/>
                <w:sz w:val="32"/>
              </w:rPr>
              <w:t xml:space="preserve"> </w:t>
            </w:r>
            <w:proofErr w:type="gramEnd"/>
          </w:p>
        </w:tc>
        <w:tc>
          <w:tcPr>
            <w:tcW w:w="5338" w:type="dxa"/>
          </w:tcPr>
          <w:p w14:paraId="6951F410" w14:textId="3A811618" w:rsidR="009514F9" w:rsidRPr="009514F9" w:rsidRDefault="00B6656B" w:rsidP="00B6656B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>Plant cuttings and wild flowers – so</w:t>
            </w:r>
            <w:r w:rsidRPr="009514F9">
              <w:rPr>
                <w:rFonts w:ascii="NTPreCursive normal" w:hAnsi="NTPreCursive normal"/>
                <w:sz w:val="32"/>
              </w:rPr>
              <w:t xml:space="preserve"> we can continue to grow! </w:t>
            </w:r>
          </w:p>
        </w:tc>
      </w:tr>
      <w:tr w:rsidR="009514F9" w:rsidRPr="009514F9" w14:paraId="32E26FCD" w14:textId="77777777" w:rsidTr="009514F9">
        <w:tc>
          <w:tcPr>
            <w:tcW w:w="5338" w:type="dxa"/>
          </w:tcPr>
          <w:p w14:paraId="74B98A7B" w14:textId="367D44B4" w:rsidR="009514F9" w:rsidRPr="009514F9" w:rsidRDefault="00B6656B" w:rsidP="00B6656B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 xml:space="preserve">Tree stumps </w:t>
            </w:r>
          </w:p>
        </w:tc>
        <w:tc>
          <w:tcPr>
            <w:tcW w:w="5338" w:type="dxa"/>
          </w:tcPr>
          <w:p w14:paraId="0D0278D6" w14:textId="77777777" w:rsidR="009514F9" w:rsidRPr="009514F9" w:rsidRDefault="009514F9">
            <w:pPr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>Secateurs and hedge clippers</w:t>
            </w:r>
          </w:p>
        </w:tc>
      </w:tr>
      <w:tr w:rsidR="009514F9" w:rsidRPr="009514F9" w14:paraId="2D7494EE" w14:textId="77777777" w:rsidTr="009514F9">
        <w:tc>
          <w:tcPr>
            <w:tcW w:w="5338" w:type="dxa"/>
          </w:tcPr>
          <w:p w14:paraId="6160AABA" w14:textId="6F2BB9DA" w:rsidR="009514F9" w:rsidRPr="009514F9" w:rsidRDefault="00481E01" w:rsidP="00481E01">
            <w:pPr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 xml:space="preserve">Wooden pallets, boards, </w:t>
            </w:r>
            <w:r>
              <w:rPr>
                <w:rFonts w:ascii="NTPreCursive normal" w:hAnsi="NTPreCursive normal"/>
                <w:sz w:val="32"/>
              </w:rPr>
              <w:t>hinges, tin bowls</w:t>
            </w:r>
            <w:r w:rsidRPr="009514F9">
              <w:rPr>
                <w:rFonts w:ascii="NTPreCursive normal" w:hAnsi="NTPreCursive normal"/>
                <w:sz w:val="32"/>
              </w:rPr>
              <w:t xml:space="preserve"> – </w:t>
            </w:r>
            <w:r>
              <w:rPr>
                <w:rFonts w:ascii="NTPreCursive normal" w:hAnsi="NTPreCursive normal"/>
                <w:sz w:val="32"/>
              </w:rPr>
              <w:t xml:space="preserve">to create a mud kitchen </w:t>
            </w:r>
          </w:p>
        </w:tc>
        <w:tc>
          <w:tcPr>
            <w:tcW w:w="5338" w:type="dxa"/>
          </w:tcPr>
          <w:p w14:paraId="54827FFB" w14:textId="77777777" w:rsidR="009514F9" w:rsidRPr="009514F9" w:rsidRDefault="009514F9">
            <w:pPr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 xml:space="preserve">Outdoor brush and shovel </w:t>
            </w:r>
          </w:p>
        </w:tc>
      </w:tr>
      <w:tr w:rsidR="009514F9" w:rsidRPr="009514F9" w14:paraId="37882260" w14:textId="77777777" w:rsidTr="009514F9">
        <w:tc>
          <w:tcPr>
            <w:tcW w:w="5338" w:type="dxa"/>
          </w:tcPr>
          <w:p w14:paraId="59DDC905" w14:textId="55BF5D56" w:rsidR="009514F9" w:rsidRPr="009514F9" w:rsidRDefault="00481E01" w:rsidP="00B6656B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 xml:space="preserve">Bike </w:t>
            </w:r>
            <w:proofErr w:type="spellStart"/>
            <w:r>
              <w:rPr>
                <w:rFonts w:ascii="NTPreCursive normal" w:hAnsi="NTPreCursive normal"/>
                <w:sz w:val="32"/>
              </w:rPr>
              <w:t>tyres</w:t>
            </w:r>
            <w:proofErr w:type="spellEnd"/>
            <w:r>
              <w:rPr>
                <w:rFonts w:ascii="NTPreCursive normal" w:hAnsi="NTPreCursive normal"/>
                <w:sz w:val="32"/>
              </w:rPr>
              <w:t xml:space="preserve"> </w:t>
            </w:r>
          </w:p>
        </w:tc>
        <w:tc>
          <w:tcPr>
            <w:tcW w:w="5338" w:type="dxa"/>
          </w:tcPr>
          <w:p w14:paraId="2C75A001" w14:textId="1917992C" w:rsidR="009514F9" w:rsidRPr="009514F9" w:rsidRDefault="00481E01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>Garden</w:t>
            </w:r>
            <w:r w:rsidR="009514F9" w:rsidRPr="009514F9">
              <w:rPr>
                <w:rFonts w:ascii="NTPreCursive normal" w:hAnsi="NTPreCursive normal"/>
                <w:sz w:val="32"/>
              </w:rPr>
              <w:t xml:space="preserve"> recycling bin </w:t>
            </w:r>
          </w:p>
        </w:tc>
      </w:tr>
      <w:tr w:rsidR="009514F9" w:rsidRPr="009514F9" w14:paraId="1F7F92A6" w14:textId="77777777" w:rsidTr="009514F9">
        <w:tc>
          <w:tcPr>
            <w:tcW w:w="5338" w:type="dxa"/>
          </w:tcPr>
          <w:p w14:paraId="7C9B98CF" w14:textId="58C42C96" w:rsidR="009514F9" w:rsidRPr="009514F9" w:rsidRDefault="00481E01">
            <w:pPr>
              <w:rPr>
                <w:rFonts w:ascii="NTPreCursive normal" w:hAnsi="NTPreCursive normal"/>
                <w:sz w:val="32"/>
              </w:rPr>
            </w:pPr>
            <w:proofErr w:type="spellStart"/>
            <w:r>
              <w:rPr>
                <w:rFonts w:ascii="NTPreCursive normal" w:hAnsi="NTPreCursive normal"/>
                <w:sz w:val="32"/>
              </w:rPr>
              <w:t>Conkers</w:t>
            </w:r>
            <w:proofErr w:type="spellEnd"/>
            <w:r>
              <w:rPr>
                <w:rFonts w:ascii="NTPreCursive normal" w:hAnsi="NTPreCursive normal"/>
                <w:sz w:val="32"/>
              </w:rPr>
              <w:t xml:space="preserve"> &amp; pine cones </w:t>
            </w:r>
          </w:p>
        </w:tc>
        <w:tc>
          <w:tcPr>
            <w:tcW w:w="5338" w:type="dxa"/>
          </w:tcPr>
          <w:p w14:paraId="78423887" w14:textId="053974AF" w:rsidR="009514F9" w:rsidRPr="009514F9" w:rsidRDefault="00B6656B">
            <w:pPr>
              <w:rPr>
                <w:rFonts w:ascii="NTPreCursive normal" w:hAnsi="NTPreCursive normal"/>
                <w:sz w:val="32"/>
              </w:rPr>
            </w:pPr>
            <w:r w:rsidRPr="009514F9">
              <w:rPr>
                <w:rFonts w:ascii="NTPreCursive normal" w:hAnsi="NTPreCursive normal"/>
                <w:sz w:val="32"/>
              </w:rPr>
              <w:t>Outdoor gloves</w:t>
            </w:r>
          </w:p>
        </w:tc>
      </w:tr>
      <w:tr w:rsidR="00481E01" w:rsidRPr="009514F9" w14:paraId="521F5184" w14:textId="77777777" w:rsidTr="009514F9">
        <w:tc>
          <w:tcPr>
            <w:tcW w:w="5338" w:type="dxa"/>
          </w:tcPr>
          <w:p w14:paraId="3C535A2A" w14:textId="78EF4BE8" w:rsidR="00481E01" w:rsidRPr="009514F9" w:rsidRDefault="00481E01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 xml:space="preserve">Small world figures </w:t>
            </w:r>
          </w:p>
        </w:tc>
        <w:tc>
          <w:tcPr>
            <w:tcW w:w="5338" w:type="dxa"/>
          </w:tcPr>
          <w:p w14:paraId="64B6C137" w14:textId="57F12278" w:rsidR="00481E01" w:rsidRPr="009514F9" w:rsidRDefault="00481E01">
            <w:pPr>
              <w:rPr>
                <w:rFonts w:ascii="NTPreCursive normal" w:hAnsi="NTPreCursive normal"/>
                <w:sz w:val="32"/>
              </w:rPr>
            </w:pPr>
            <w:r>
              <w:rPr>
                <w:rFonts w:ascii="NTPreCursive normal" w:hAnsi="NTPreCursive normal"/>
                <w:sz w:val="32"/>
              </w:rPr>
              <w:t xml:space="preserve">Tools – to help us build purchased outdoor resources </w:t>
            </w:r>
            <w:bookmarkStart w:id="0" w:name="_GoBack"/>
            <w:bookmarkEnd w:id="0"/>
          </w:p>
        </w:tc>
      </w:tr>
    </w:tbl>
    <w:p w14:paraId="7C29AAAA" w14:textId="77777777" w:rsidR="009514F9" w:rsidRPr="009514F9" w:rsidRDefault="009514F9">
      <w:pPr>
        <w:rPr>
          <w:rFonts w:ascii="NTPreCursive normal" w:hAnsi="NTPreCursive normal"/>
          <w:sz w:val="32"/>
        </w:rPr>
      </w:pPr>
    </w:p>
    <w:p w14:paraId="65853D15" w14:textId="4FEC9BB6" w:rsidR="009514F9" w:rsidRPr="009514F9" w:rsidRDefault="009514F9" w:rsidP="00B6656B">
      <w:pPr>
        <w:rPr>
          <w:rFonts w:ascii="NTPreCursive normal" w:hAnsi="NTPreCursive normal"/>
          <w:sz w:val="32"/>
        </w:rPr>
      </w:pPr>
      <w:r w:rsidRPr="009514F9">
        <w:rPr>
          <w:rFonts w:ascii="NTPreCursive normal" w:hAnsi="NTPreCursive normal"/>
          <w:sz w:val="32"/>
        </w:rPr>
        <w:t xml:space="preserve">If you </w:t>
      </w:r>
      <w:r w:rsidR="00B6656B">
        <w:rPr>
          <w:rFonts w:ascii="NTPreCursive normal" w:hAnsi="NTPreCursive normal"/>
          <w:sz w:val="32"/>
        </w:rPr>
        <w:t xml:space="preserve">are able to help us, simply come along on the day. </w:t>
      </w:r>
      <w:r>
        <w:rPr>
          <w:rFonts w:ascii="NTPreCursive normal" w:hAnsi="NTPreCursive normal"/>
          <w:sz w:val="32"/>
        </w:rPr>
        <w:t xml:space="preserve">Please note, children must be accompanied and supervised by an adult during the duration of </w:t>
      </w:r>
      <w:r w:rsidR="00517A22">
        <w:rPr>
          <w:rFonts w:ascii="NTPreCursive normal" w:hAnsi="NTPreCursive normal"/>
          <w:sz w:val="32"/>
        </w:rPr>
        <w:t>this</w:t>
      </w:r>
      <w:r>
        <w:rPr>
          <w:rFonts w:ascii="NTPreCursive normal" w:hAnsi="NTPreCursive normal"/>
          <w:sz w:val="32"/>
        </w:rPr>
        <w:t xml:space="preserve"> event. </w:t>
      </w:r>
    </w:p>
    <w:p w14:paraId="43853C40" w14:textId="77777777" w:rsidR="009514F9" w:rsidRPr="009514F9" w:rsidRDefault="009514F9">
      <w:pPr>
        <w:rPr>
          <w:rFonts w:ascii="NTPreCursive normal" w:hAnsi="NTPreCursive normal"/>
          <w:sz w:val="32"/>
        </w:rPr>
      </w:pPr>
      <w:r>
        <w:rPr>
          <w:rFonts w:ascii="NTPreCursive normal" w:hAnsi="NTPreCursive normal"/>
          <w:sz w:val="32"/>
        </w:rPr>
        <w:t xml:space="preserve">If you have any queries, please do not hesitate to contact the school. </w:t>
      </w:r>
    </w:p>
    <w:p w14:paraId="6965331F" w14:textId="77777777" w:rsidR="009514F9" w:rsidRDefault="009514F9" w:rsidP="009514F9">
      <w:pPr>
        <w:rPr>
          <w:rFonts w:ascii="NTPreCursive normal" w:hAnsi="NTPreCursive normal"/>
          <w:sz w:val="32"/>
        </w:rPr>
      </w:pPr>
    </w:p>
    <w:p w14:paraId="6A671E3A" w14:textId="77777777" w:rsidR="001C3D30" w:rsidRPr="009514F9" w:rsidRDefault="009514F9" w:rsidP="009514F9">
      <w:pPr>
        <w:rPr>
          <w:rFonts w:ascii="NTPreCursive normal" w:hAnsi="NTPreCursive normal"/>
          <w:sz w:val="32"/>
        </w:rPr>
      </w:pPr>
      <w:r w:rsidRPr="009514F9">
        <w:rPr>
          <w:rFonts w:ascii="NTPreCursive normal" w:hAnsi="NTPreCursive normal"/>
          <w:sz w:val="32"/>
        </w:rPr>
        <w:t xml:space="preserve">Kind regards, </w:t>
      </w:r>
    </w:p>
    <w:p w14:paraId="10FF7B7A" w14:textId="77777777" w:rsidR="009514F9" w:rsidRPr="009514F9" w:rsidRDefault="009514F9" w:rsidP="009514F9">
      <w:pPr>
        <w:rPr>
          <w:rFonts w:ascii="NTPreCursive normal" w:hAnsi="NTPreCursive normal"/>
          <w:sz w:val="32"/>
        </w:rPr>
      </w:pPr>
    </w:p>
    <w:p w14:paraId="3430BA15" w14:textId="77777777" w:rsidR="009514F9" w:rsidRPr="009514F9" w:rsidRDefault="009514F9" w:rsidP="009514F9">
      <w:pPr>
        <w:rPr>
          <w:rFonts w:ascii="NTPreCursive normal" w:hAnsi="NTPreCursive normal"/>
          <w:sz w:val="32"/>
        </w:rPr>
      </w:pPr>
      <w:r w:rsidRPr="009514F9">
        <w:rPr>
          <w:rFonts w:ascii="NTPreCursive normal" w:hAnsi="NTPreCursive normal"/>
          <w:sz w:val="32"/>
        </w:rPr>
        <w:t xml:space="preserve">Sarah Watret </w:t>
      </w:r>
    </w:p>
    <w:p w14:paraId="4C5F8B66" w14:textId="77777777" w:rsidR="009514F9" w:rsidRPr="009514F9" w:rsidRDefault="009514F9" w:rsidP="009514F9">
      <w:pPr>
        <w:rPr>
          <w:rFonts w:ascii="NTPreCursive normal" w:hAnsi="NTPreCursive normal"/>
          <w:sz w:val="32"/>
        </w:rPr>
      </w:pPr>
      <w:r>
        <w:rPr>
          <w:rFonts w:ascii="NTPreCursive normal" w:hAnsi="NTPreCursive normal"/>
          <w:sz w:val="32"/>
        </w:rPr>
        <w:t xml:space="preserve">Depute Head Teacher &amp; </w:t>
      </w:r>
      <w:r w:rsidRPr="009514F9">
        <w:rPr>
          <w:rFonts w:ascii="NTPreCursive normal" w:hAnsi="NTPreCursive normal"/>
          <w:sz w:val="32"/>
        </w:rPr>
        <w:t xml:space="preserve">PTA member </w:t>
      </w:r>
    </w:p>
    <w:sectPr w:rsidR="009514F9" w:rsidRPr="009514F9" w:rsidSect="001C3D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TPreCursive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8F0"/>
    <w:multiLevelType w:val="hybridMultilevel"/>
    <w:tmpl w:val="5B5E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5807"/>
    <w:multiLevelType w:val="hybridMultilevel"/>
    <w:tmpl w:val="8882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C6E33"/>
    <w:multiLevelType w:val="hybridMultilevel"/>
    <w:tmpl w:val="E7B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131D"/>
    <w:multiLevelType w:val="hybridMultilevel"/>
    <w:tmpl w:val="E716D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40B2F"/>
    <w:multiLevelType w:val="hybridMultilevel"/>
    <w:tmpl w:val="7A26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94A86"/>
    <w:multiLevelType w:val="hybridMultilevel"/>
    <w:tmpl w:val="9C2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D06BF"/>
    <w:multiLevelType w:val="hybridMultilevel"/>
    <w:tmpl w:val="D97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7637C"/>
    <w:multiLevelType w:val="hybridMultilevel"/>
    <w:tmpl w:val="6FCE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30"/>
    <w:rsid w:val="001A57F2"/>
    <w:rsid w:val="001C3D30"/>
    <w:rsid w:val="001F13E4"/>
    <w:rsid w:val="00215C35"/>
    <w:rsid w:val="002F0350"/>
    <w:rsid w:val="00481E01"/>
    <w:rsid w:val="00505CB3"/>
    <w:rsid w:val="00517A22"/>
    <w:rsid w:val="00657BFF"/>
    <w:rsid w:val="00791E86"/>
    <w:rsid w:val="009514F9"/>
    <w:rsid w:val="00B57913"/>
    <w:rsid w:val="00B6656B"/>
    <w:rsid w:val="00DB7EC8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3D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30"/>
    <w:pPr>
      <w:ind w:left="720"/>
      <w:contextualSpacing/>
    </w:pPr>
  </w:style>
  <w:style w:type="table" w:styleId="TableGrid">
    <w:name w:val="Table Grid"/>
    <w:basedOn w:val="TableNormal"/>
    <w:uiPriority w:val="59"/>
    <w:rsid w:val="001C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30"/>
    <w:pPr>
      <w:ind w:left="720"/>
      <w:contextualSpacing/>
    </w:pPr>
  </w:style>
  <w:style w:type="table" w:styleId="TableGrid">
    <w:name w:val="Table Grid"/>
    <w:basedOn w:val="TableNormal"/>
    <w:uiPriority w:val="59"/>
    <w:rsid w:val="001C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Maclean</dc:creator>
  <cp:lastModifiedBy>Sarah Maclean</cp:lastModifiedBy>
  <cp:revision>4</cp:revision>
  <cp:lastPrinted>2019-09-23T16:22:00Z</cp:lastPrinted>
  <dcterms:created xsi:type="dcterms:W3CDTF">2019-04-24T19:54:00Z</dcterms:created>
  <dcterms:modified xsi:type="dcterms:W3CDTF">2019-09-30T10:42:00Z</dcterms:modified>
</cp:coreProperties>
</file>